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8640"/>
        <w:gridCol w:w="15"/>
        <w:gridCol w:w="855"/>
      </w:tblGrid>
      <w:tr>
        <w:trPr>
          <w:trHeight w:val="180" w:hRule="exact"/>
        </w:trPr>
        <w:tc>
          <w:tcPr>
            <w:tcW w:type="dxa" w:w="150"/>
            <w:tcBorders/>
          </w:tcPr>
          <w:p>
            <w:pPr>
              <w:pStyle w:val="Normal"/>
              <w:rPr/>
            </w:pPr>
          </w:p>
        </w:tc>
        <w:tc>
          <w:tcPr>
            <w:tcW w:type="dxa" w:w="8640"/>
            <w:tcBorders/>
          </w:tcPr>
          <w:p>
            <w:pPr>
              <w:pStyle w:val="Normal"/>
              <w:rPr/>
            </w:pPr>
          </w:p>
        </w:tc>
        <w:tc>
          <w:tcPr>
            <w:tcW w:type="dxa" w:w="15"/>
            <w:tcBorders/>
          </w:tcPr>
          <w:p>
            <w:pPr>
              <w:pStyle w:val="Normal"/>
              <w:rPr/>
            </w:pPr>
          </w:p>
        </w:tc>
        <w:tc>
          <w:tcPr>
            <w:tcW w:type="dxa" w:w="855"/>
            <w:tcBorders/>
          </w:tcPr>
          <w:p>
            <w:pPr>
              <w:pStyle w:val="Normal"/>
              <w:rPr/>
            </w:pPr>
          </w:p>
        </w:tc>
      </w:tr>
      <w:tr>
        <w:trPr>
          <w:trHeight w:val="1110" w:hRule="exact"/>
        </w:trPr>
        <w:tc>
          <w:tcPr>
            <w:tcW w:type="dxa" w:w="150"/>
            <w:tcBorders/>
          </w:tcPr>
          <w:p>
            <w:pPr>
              <w:pStyle w:val="Normal"/>
              <w:rPr/>
            </w:pPr>
          </w:p>
        </w:tc>
        <w:tc>
          <w:tcPr>
            <w:hMerge w:val="restart"/>
            <w:tcBorders>
              <w:left w:val="single" w:color="000000" w:sz="32" w:space="0"/>
            </w:tcBorders>
            <w:vAlign w:val="top"/>
          </w:tcPr>
          <w:p>
            <w:pPr>
              <w:spacing/>
              <w:rPr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40"/>
              </w:rPr>
              <w:t xml:space="preserve">Belthorn Academy Primary School</w:t>
            </w:r>
          </w:p>
          <w:p>
            <w:pPr>
              <w:spacing/>
              <w:rPr/>
            </w:pPr>
            <w:r>
              <w:rPr>
                <w:rFonts w:ascii="Arial" w:hAnsi="Arial" w:eastAsia="Arial" w:cs="Arial"/>
                <w:b w:val="0"/>
                <w:i w:val="0"/>
                <w:color w:val="696969"/>
                <w:sz w:val="36"/>
              </w:rPr>
              <w:t xml:space="preserve">Committee Details</w:t>
            </w:r>
          </w:p>
        </w:tc>
        <w:tc>
          <w:tcPr>
            <w:tcW w:type="dxa" w:w="15"/>
            <w:hMerge w:val="continue"/>
            <w:tcBorders/>
          </w:tcPr>
          <w:p>
            <w:pPr>
              <w:pStyle w:val="Normal"/>
              <w:rPr/>
            </w:pPr>
          </w:p>
        </w:tc>
        <w:tc>
          <w:tcPr>
            <w:tcW w:type="dxa" w:w="855"/>
            <w:tcBorders/>
          </w:tcPr>
          <w:p>
            <w:pPr>
              <w:pStyle w:val="Normal"/>
              <w:rPr/>
            </w:pPr>
          </w:p>
        </w:tc>
      </w:tr>
      <w:tr>
        <w:trPr>
          <w:trHeight w:val="180" w:hRule="exact"/>
        </w:trPr>
        <w:tc>
          <w:tcPr>
            <w:tcW w:type="dxa" w:w="150"/>
            <w:tcBorders/>
          </w:tcPr>
          <w:p>
            <w:pPr>
              <w:pStyle w:val="Normal"/>
              <w:rPr/>
            </w:pPr>
          </w:p>
        </w:tc>
        <w:tc>
          <w:tcPr>
            <w:tcW w:type="dxa" w:w="8640"/>
            <w:tcBorders/>
          </w:tcPr>
          <w:p>
            <w:pPr>
              <w:pStyle w:val="Normal"/>
              <w:rPr/>
            </w:pPr>
          </w:p>
        </w:tc>
        <w:tc>
          <w:tcPr>
            <w:tcW w:type="dxa" w:w="15"/>
            <w:tcBorders/>
          </w:tcPr>
          <w:p>
            <w:pPr>
              <w:pStyle w:val="Normal"/>
              <w:rPr/>
            </w:pPr>
          </w:p>
        </w:tc>
        <w:tc>
          <w:tcPr>
            <w:tcW w:type="dxa" w:w="855"/>
            <w:tcBorders/>
          </w:tcPr>
          <w:p>
            <w:pPr>
              <w:pStyle w:val="Normal"/>
              <w:rPr/>
            </w:pPr>
          </w:p>
        </w:tc>
      </w:tr>
      <w:tr>
        <w:trPr/>
        <w:tc>
          <w:tcPr>
            <w:tcW w:type="dxa" w:w="150"/>
            <w:tcBorders/>
          </w:tcPr>
          <w:p>
            <w:pPr>
              <w:pStyle w:val="Normal"/>
              <w:rPr/>
            </w:pPr>
          </w:p>
        </w:tc>
        <w:tc>
          <w:tcPr>
            <w:tcW w:type="dxa" w:w="8640"/>
            <w:tcBorders/>
          </w:tcPr>
          <w:tbl>
            <w:tblPr>
              <w:tblStyle w:val="TableGrid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"/>
              <w:gridCol w:w="90"/>
              <w:gridCol w:w="1755"/>
              <w:gridCol w:w="900"/>
              <w:gridCol w:w="1860"/>
              <w:gridCol w:w="1170"/>
              <w:gridCol w:w="1410"/>
              <w:gridCol w:w="1410"/>
            </w:tblGrid>
            <w:tr>
              <w:trPr>
                <w:trHeight w:val="510" w:hRule="exact"/>
              </w:trPr>
              <w:tc>
                <w:tcPr>
                  <w:tcW w:type="dxa" w:w="45"/>
                  <w:vMerge w:val="restart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8"/>
                    </w:rPr>
                    <w:t xml:space="preserve">Admissions Committee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17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49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Name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Type of Governor</w:t>
                  </w:r>
                </w:p>
              </w:tc>
              <w:tc>
                <w:tcPr>
                  <w:tcW w:type="dxa" w:w="117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Roles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Starts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Ends</w:t>
                  </w: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 Jason Dawson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ViceChair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Little Bells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Environment &amp; Sustainability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Pupil Voice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10 Jul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09 Jul 2029</w:t>
                  </w: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Katharine McNamara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Wellbeing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5 link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Governor training &amp; development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91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Eddy O'Brien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3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Whistleblowing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Health &amp; Safety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45"/>
                  <w:vMerge w:val="restart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8"/>
                    </w:rPr>
                    <w:t xml:space="preserve">Audit, Risk and Staffing Committee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17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49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Name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Type of Governor</w:t>
                  </w:r>
                </w:p>
              </w:tc>
              <w:tc>
                <w:tcPr>
                  <w:tcW w:type="dxa" w:w="117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Roles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Starts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Ends</w:t>
                  </w: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Loran Bennett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Parent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4 link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Catering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02 Jun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01 Jun 2029</w:t>
                  </w: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 Jason Dawson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Chair</w:t>
                  </w: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ViceChair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Little Bells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Environment &amp; Sustainability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Pupil Voice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10 Jul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09 Jul 2029</w:t>
                  </w: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Kelly Drugan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Mrs Melanie Furness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Headteacher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Katharine McNamara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Wellbeing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5 link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Governor training &amp; development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Lynn Nuttall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School Business Manager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91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Eddy O'Brien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3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Whistleblowing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Health &amp; Safety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Helen Rimmer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Clerk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72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Mark Thomas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Parent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1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Data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Risk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02 Jun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01 Jun 2029</w:t>
                  </w: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45"/>
                  <w:vMerge w:val="restart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8"/>
                    </w:rPr>
                    <w:t xml:space="preserve">Complaints Panel November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17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49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Name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Type of Governor</w:t>
                  </w:r>
                </w:p>
              </w:tc>
              <w:tc>
                <w:tcPr>
                  <w:tcW w:type="dxa" w:w="117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Roles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Starts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Ends</w:t>
                  </w:r>
                </w:p>
              </w:tc>
            </w:tr>
            <w:tr>
              <w:trPr/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 Jason Dawson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Chair</w:t>
                  </w: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ViceChair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Little Bells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Environment &amp; Sustainability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Pupil Voice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10 Jul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09 Jul 2029</w:t>
                  </w: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Katharine McNamara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Wellbeing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5 link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Governor training &amp; development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91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Eddy O'Brien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3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Whistleblowing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Health &amp; Safety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45"/>
                  <w:vMerge w:val="restart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8"/>
                    </w:rPr>
                    <w:t xml:space="preserve">Confidential minutes 15.11.22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17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49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Name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Type of Governor</w:t>
                  </w:r>
                </w:p>
              </w:tc>
              <w:tc>
                <w:tcPr>
                  <w:tcW w:type="dxa" w:w="117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Roles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Starts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Ends</w:t>
                  </w: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 Jason Dawson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ViceChair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Little Bells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Environment &amp; Sustainability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Pupil Voice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10 Jul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09 Jul 2029</w:t>
                  </w: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Mrs Melanie Furness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Headteacher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Katharine McNamara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Wellbeing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5 link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Governor training &amp; development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91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Eddy O'Brien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3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Whistleblowing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Health &amp; Safety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45"/>
                  <w:vMerge w:val="restart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8"/>
                    </w:rPr>
                    <w:t xml:space="preserve">Confidential minutes 17.03.2022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17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49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Name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Type of Governor</w:t>
                  </w:r>
                </w:p>
              </w:tc>
              <w:tc>
                <w:tcPr>
                  <w:tcW w:type="dxa" w:w="117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Roles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Starts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Ends</w:t>
                  </w: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 Jason Dawson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ViceChair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Little Bells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Environment &amp; Sustainability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Pupil Voice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10 Jul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09 Jul 2029</w:t>
                  </w: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Mrs Melanie Furness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Headteacher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45"/>
                  <w:vMerge w:val="restart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8"/>
                    </w:rPr>
                    <w:t xml:space="preserve">Critical incident group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17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49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Name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Type of Governor</w:t>
                  </w:r>
                </w:p>
              </w:tc>
              <w:tc>
                <w:tcPr>
                  <w:tcW w:type="dxa" w:w="117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Roles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Starts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Ends</w:t>
                  </w: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 Jason Dawson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ViceChair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Little Bells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Environment &amp; Sustainability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Pupil Voice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10 Jul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09 Jul 2029</w:t>
                  </w: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Mrs Melanie Furness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Headteacher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Katharine McNamara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Wellbeing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5 link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Governor training &amp; development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/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Eddy O'Brien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3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Whistleblowing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Health &amp; Safety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720" w:hRule="exact"/>
              </w:trPr>
              <w:tc>
                <w:tcPr>
                  <w:tcW w:type="dxa" w:w="45"/>
                  <w:vMerge w:val="restart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8"/>
                    </w:rPr>
                    <w:t xml:space="preserve">Deputy Headteacher Appointment 2021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17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49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Name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Type of Governor</w:t>
                  </w:r>
                </w:p>
              </w:tc>
              <w:tc>
                <w:tcPr>
                  <w:tcW w:type="dxa" w:w="117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Roles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Starts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Ends</w:t>
                  </w: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Mrs Melanie Furness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Headteacher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45"/>
                  <w:vMerge w:val="restart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8"/>
                    </w:rPr>
                    <w:t xml:space="preserve">Headteacher appointment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17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49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Name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Type of Governor</w:t>
                  </w:r>
                </w:p>
              </w:tc>
              <w:tc>
                <w:tcPr>
                  <w:tcW w:type="dxa" w:w="117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Roles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Starts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Ends</w:t>
                  </w: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 Jason Dawson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ViceChair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Little Bells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Environment &amp; Sustainability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Pupil Voice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10 Jul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09 Jul 2029</w:t>
                  </w: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Caroline Dugdale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Staff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SEND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23 Feb 2024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22 Feb 2028</w:t>
                  </w: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Katharine McNamara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Wellbeing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5 link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Governor training &amp; development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91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Eddy O'Brien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3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Whistleblowing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Health &amp; Safety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150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Helen Rowan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Safeguarding and Child Protection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SEND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2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6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Pupil Premium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Attendance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28 Mar 2024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Mar 2028</w:t>
                  </w: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45"/>
                  <w:vMerge w:val="restart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8"/>
                    </w:rPr>
                    <w:t xml:space="preserve">HT Appraisal panel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17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49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Name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Type of Governor</w:t>
                  </w:r>
                </w:p>
              </w:tc>
              <w:tc>
                <w:tcPr>
                  <w:tcW w:type="dxa" w:w="117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Roles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Starts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Ends</w:t>
                  </w: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Loran Bennett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Parent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4 link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Catering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02 Jun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01 Jun 2029</w:t>
                  </w: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Katharine McNamara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Wellbeing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5 link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Governor training &amp; development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91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Eddy O'Brien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3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Whistleblowing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Health &amp; Safety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150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Helen Rowan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Safeguarding and Child Protection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SEND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2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6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Pupil Premium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Attendance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28 Mar 2024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Mar 2028</w:t>
                  </w: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/>
              <w:tc>
                <w:tcPr>
                  <w:tcW w:type="dxa" w:w="45"/>
                  <w:vMerge w:val="restart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8"/>
                    </w:rPr>
                    <w:t xml:space="preserve">Members Committee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17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49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Name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Type of Governor</w:t>
                  </w:r>
                </w:p>
              </w:tc>
              <w:tc>
                <w:tcPr>
                  <w:tcW w:type="dxa" w:w="117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Roles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Starts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Ends</w:t>
                  </w: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Mrs Yvonne Brown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Member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Mrs Melanie Furness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Headteacher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 Stephen Lowe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Member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 David Merrick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Member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Helen Rimmer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Clerk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45"/>
                  <w:vMerge w:val="restart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8"/>
                    </w:rPr>
                    <w:t xml:space="preserve">non-staff Governors + HT DHT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17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49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Name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Type of Governor</w:t>
                  </w:r>
                </w:p>
              </w:tc>
              <w:tc>
                <w:tcPr>
                  <w:tcW w:type="dxa" w:w="117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Roles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Starts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Ends</w:t>
                  </w: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Loran Bennett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Parent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4 link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Catering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02 Jun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01 Jun 2029</w:t>
                  </w: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 Jason Dawson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ViceChair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Little Bells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Environment &amp; Sustainability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Pupil Voice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10 Jul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09 Jul 2029</w:t>
                  </w: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Kelly Drugan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Mrs Melanie Furness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Headteacher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Katharine McNamara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Wellbeing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5 link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Governor training &amp; development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Sayeeda Mohamed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EYFS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Catering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11 Aug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10 Aug 2029</w:t>
                  </w:r>
                </w:p>
              </w:tc>
            </w:tr>
            <w:tr>
              <w:trPr>
                <w:trHeight w:val="91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Eddy O'Brien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3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Whistleblowing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Health &amp; Safety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Helen Rimmer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Clerk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150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Helen Rowan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Safeguarding and Child Protection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SEND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2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6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Pupil Premium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Attendance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28 Mar 2024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Mar 2028</w:t>
                  </w:r>
                </w:p>
              </w:tc>
            </w:tr>
            <w:tr>
              <w:trPr>
                <w:trHeight w:val="72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Mark Thomas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Parent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1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Data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Risk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02 Jun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01 Jun 2029</w:t>
                  </w: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45"/>
                  <w:vMerge w:val="restart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8"/>
                    </w:rPr>
                    <w:t xml:space="preserve">Pay Committee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17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49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Name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Type of Governor</w:t>
                  </w:r>
                </w:p>
              </w:tc>
              <w:tc>
                <w:tcPr>
                  <w:tcW w:type="dxa" w:w="117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Roles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Starts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Ends</w:t>
                  </w: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 Jason Dawson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ViceChair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Little Bells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Environment &amp; Sustainability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Pupil Voice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10 Jul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09 Jul 2029</w:t>
                  </w: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Mrs Melanie Furness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Headteacher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/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Katharine McNamara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Wellbeing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5 link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Governor training &amp; development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91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Eddy O'Brien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3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Whistleblowing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Health &amp; Safety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Helen Rimmer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Clerk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72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Mark Thomas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Parent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1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Data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Risk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02 Jun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01 Jun 2029</w:t>
                  </w: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720" w:hRule="exact"/>
              </w:trPr>
              <w:tc>
                <w:tcPr>
                  <w:tcW w:type="dxa" w:w="45"/>
                  <w:vMerge w:val="restart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8"/>
                    </w:rPr>
                    <w:t xml:space="preserve">Staffing Review, Attendance and Discipline/Dismissal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17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49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Name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Type of Governor</w:t>
                  </w:r>
                </w:p>
              </w:tc>
              <w:tc>
                <w:tcPr>
                  <w:tcW w:type="dxa" w:w="117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Roles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Starts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Ends</w:t>
                  </w: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Loran Bennett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Parent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4 link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Catering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02 Jun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01 Jun 2029</w:t>
                  </w: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 Jason Dawson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ViceChair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Little Bells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Environment &amp; Sustainability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Pupil Voice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10 Jul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09 Jul 2029</w:t>
                  </w: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Katharine McNamara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Wellbeing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5 link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Governor training &amp; development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45"/>
                  <w:vMerge w:val="restart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8"/>
                    </w:rPr>
                    <w:t xml:space="preserve">Trust Board Committee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170"/>
                  <w:hMerge w:val="continue"/>
                  <w:tcBorders>
                    <w:bottom w:val="single" w:color="808080" w:sz="16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>
                    <w:bottom w:val="single" w:color="808080" w:sz="16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49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hMerge w:val="restart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Name</w:t>
                  </w:r>
                </w:p>
              </w:tc>
              <w:tc>
                <w:tcPr>
                  <w:tcW w:type="dxa" w:w="1755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0"/>
                  <w:hMerge w:val="continue"/>
                  <w:tcBorders>
                    <w:bottom w:val="single" w:color="808080" w:sz="5" w:space="0"/>
                  </w:tcBorders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186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Type of Governor</w:t>
                  </w:r>
                </w:p>
              </w:tc>
              <w:tc>
                <w:tcPr>
                  <w:tcW w:type="dxa" w:w="117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Roles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Starts</w:t>
                  </w:r>
                </w:p>
              </w:tc>
              <w:tc>
                <w:tcPr>
                  <w:tcW w:type="dxa" w:w="1410"/>
                  <w:tcBorders>
                    <w:bottom w:val="single" w:color="808080" w:sz="5" w:space="0"/>
                  </w:tcBorders>
                  <w:vAlign w:val="center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Term Ends</w:t>
                  </w: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Loran Bennett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Parent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4 link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Catering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02 Jun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01 Jun 2029</w:t>
                  </w: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 Jason Dawson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ViceChair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Little Bells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Environment &amp; Sustainability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Pupil Voice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10 Jul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09 Jul 2029</w:t>
                  </w: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Kelly Drugan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Caroline Dugdale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Staff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SEND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23 Feb 2024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22 Feb 2028</w:t>
                  </w: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Mrs Melanie Furness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Headteacher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111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Katharine McNamara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Chair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Wellbeing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5 link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Governor training &amp; development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Sayeeda Mohamed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EYFS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Catering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11 Aug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10 Aug 2029</w:t>
                  </w:r>
                </w:p>
              </w:tc>
            </w:tr>
            <w:tr>
              <w:trPr>
                <w:trHeight w:val="52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Lynn Nuttall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School Business Manager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91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Eddy O'Brien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3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Whistleblowing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Health &amp; Safety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Sep 2022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2026</w:t>
                  </w: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Helen Rimmer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Clerk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/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Helen Rowan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Safeguarding and Child Protection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SEND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2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6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Pupil Premium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Attendance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28 Mar 2024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Mar 2028</w:t>
                  </w:r>
                </w:p>
              </w:tc>
            </w:tr>
            <w:tr>
              <w:trPr>
                <w:trHeight w:val="720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Mark Thomas</w:t>
                  </w: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Parent governor</w:t>
                  </w: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Year 1 link</w:t>
                  </w:r>
                </w:p>
                <w:p>
                  <w:pPr>
                    <w:pBdr/>
                    <w:spacing/>
                    <w:jc w:val="left"/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Data</w:t>
                  </w:r>
                </w:p>
                <w:p>
                  <w:pPr>
                    <w:pBdr/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Risk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02 Jun 2025</w:t>
                  </w: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01 Jun 2029</w:t>
                  </w:r>
                </w:p>
              </w:tc>
            </w:tr>
            <w:tr>
              <w:trPr>
                <w:trHeight w:val="345" w:hRule="exact"/>
              </w:trPr>
              <w:tc>
                <w:tcPr>
                  <w:tcW w:type="dxa" w:w="45"/>
                  <w:vMerge w:val="continue"/>
                  <w:tcBorders/>
                </w:tcPr>
                <w:p>
                  <w:pPr>
                    <w:pStyle w:val="Normal"/>
                    <w:rPr/>
                  </w:pPr>
                </w:p>
              </w:tc>
              <w:tc>
                <w:tcPr>
                  <w:tcW w:type="dxa" w:w="9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1755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90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86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17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1410"/>
                  <w:tcBorders/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</w:tbl>
          <w:p/>
        </w:tc>
        <w:tc>
          <w:tcPr>
            <w:tcW w:type="dxa" w:w="15"/>
            <w:tcBorders/>
          </w:tcPr>
          <w:p>
            <w:pPr>
              <w:pStyle w:val="Normal"/>
              <w:rPr/>
            </w:pPr>
          </w:p>
        </w:tc>
        <w:tc>
          <w:tcPr>
            <w:tcW w:type="dxa" w:w="855"/>
            <w:tcBorders/>
          </w:tcPr>
          <w:p>
            <w:pPr>
              <w:pStyle w:val="Normal"/>
              <w:rPr/>
            </w:pPr>
          </w:p>
        </w:tc>
      </w:tr>
      <w:tr>
        <w:trPr>
          <w:trHeight w:val="105" w:hRule="exact"/>
        </w:trPr>
        <w:tc>
          <w:tcPr>
            <w:tcW w:type="dxa" w:w="150"/>
            <w:tcBorders/>
          </w:tcPr>
          <w:p>
            <w:pPr>
              <w:pStyle w:val="Normal"/>
              <w:rPr/>
            </w:pPr>
          </w:p>
        </w:tc>
        <w:tc>
          <w:tcPr>
            <w:tcW w:type="dxa" w:w="8640"/>
            <w:tcBorders/>
          </w:tcPr>
          <w:p>
            <w:pPr>
              <w:pStyle w:val="Normal"/>
              <w:rPr/>
            </w:pPr>
          </w:p>
        </w:tc>
        <w:tc>
          <w:tcPr>
            <w:tcW w:type="dxa" w:w="15"/>
            <w:tcBorders/>
          </w:tcPr>
          <w:p>
            <w:pPr>
              <w:pStyle w:val="Normal"/>
              <w:rPr/>
            </w:pPr>
          </w:p>
        </w:tc>
        <w:tc>
          <w:tcPr>
            <w:tcW w:type="dxa" w:w="855"/>
            <w:tcBorders/>
          </w:tcPr>
          <w:p>
            <w:pPr>
              <w:pStyle w:val="Normal"/>
              <w:rPr/>
            </w:pPr>
          </w:p>
        </w:tc>
      </w:tr>
    </w:tbl>
    <w:p>
      <w:pPr>
        <w:spacing/>
        <w:rPr/>
      </w:pPr>
    </w:p>
    <w:sectPr>
      <w:type w:val="nextPage"/>
      <w:pgSz w:w="11906" w:h="16838"/>
      <w:pgMar w:top="850" w:right="850" w:bottom="850" w:left="850" w:header="0" w:footer="0" w:gutter="0"/>
      <w:pgBorders/>
      <w:pgNumType w:fmt="decimal"/>
      <w:cols w:equalWidth="1" w:space="720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/>
      </w:rPr>
    </w:rPrDefault>
    <w:pPrDefault/>
  </w:docDefaults>
  <w:style w:type="numbering" w:default="1" w:styleId="NoList">
    <w:name w:val="No List"/>
    <w:uiPriority w:val="99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" w:default="1">
    <w:name w:val="Normal"/>
    <w:pPr>
      <w:spacing/>
    </w:pPr>
    <w:rPr>
      <w:rFonts w:ascii="Times New Roman" w:hAnsi="Times New Roman" w:eastAsia="Times New Roman"/>
      <w:sz w:val="24"/>
      <w:szCs w:val="24"/>
      <w:lang w:val="en-US" w:eastAsia="uk-UA" w:bidi="ar-SA"/>
    </w:rPr>
  </w:style>
  <w:style w:type="character" w:styleId="DefaultParagraphFont" w:default="1">
    <w:name w:val="Default Paragraph Font"/>
    <w:semiHidden/>
    <w:unhideWhenUsed/>
    <w:rPr/>
  </w:style>
</w:style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2026-05-21T13:48:33Z</dcterms:created>
  <dcterms:modified xsi:type="dcterms:W3CDTF">2026-05-21T13:48:33Z</dcterms:modified>
</cp:coreProperties>
</file>